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center"/>
        <w:rPr>
          <w:rFonts w:cs="Arial"/>
          <w:szCs w:val="26"/>
          <w:lang w:val="ru-RU" w:eastAsia="ru-RU" w:bidi="ar-SA"/>
        </w:rPr>
      </w:pPr>
      <w:r>
        <w:rPr/>
        <w:drawing>
          <wp:inline distT="0" distB="0" distL="0" distR="0">
            <wp:extent cx="441960" cy="68326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0" w:right="0" w:hanging="0"/>
        <w:jc w:val="center"/>
        <w:rPr>
          <w:rFonts w:ascii="Arial" w:hAnsi="Arial" w:cs="Arial"/>
          <w:b/>
          <w:b/>
          <w:caps/>
          <w:spacing w:val="30"/>
          <w:sz w:val="32"/>
          <w:szCs w:val="32"/>
          <w:lang w:val="ru-RU"/>
        </w:rPr>
      </w:pPr>
      <w:r>
        <w:rPr>
          <w:rFonts w:cs="Arial" w:ascii="Arial" w:hAnsi="Arial"/>
          <w:b/>
          <w:caps/>
          <w:spacing w:val="30"/>
          <w:sz w:val="32"/>
          <w:szCs w:val="32"/>
          <w:lang w:val="ru-RU"/>
        </w:rPr>
        <w:t xml:space="preserve">Администрация </w:t>
        <w:br/>
        <w:t>Уватского муниципального района</w:t>
      </w:r>
    </w:p>
    <w:p>
      <w:pPr>
        <w:pStyle w:val="Normal"/>
        <w:spacing w:before="240" w:after="0"/>
        <w:ind w:left="0" w:right="0" w:hanging="0"/>
        <w:jc w:val="center"/>
        <w:rPr>
          <w:rFonts w:ascii="Arial" w:hAnsi="Arial" w:cs="Arial"/>
          <w:b/>
          <w:b/>
          <w:caps/>
          <w:spacing w:val="30"/>
          <w:sz w:val="36"/>
          <w:szCs w:val="36"/>
          <w:lang w:val="ru-RU"/>
        </w:rPr>
      </w:pPr>
      <w:r>
        <w:rPr>
          <w:rFonts w:cs="Arial" w:ascii="Arial" w:hAnsi="Arial"/>
          <w:b/>
          <w:caps/>
          <w:spacing w:val="30"/>
          <w:sz w:val="36"/>
          <w:szCs w:val="36"/>
          <w:lang w:val="ru-RU"/>
        </w:rPr>
        <w:t>Распоряжение</w:t>
      </w:r>
    </w:p>
    <w:p>
      <w:pPr>
        <w:pStyle w:val="Normal"/>
        <w:rPr>
          <w:rFonts w:cs="Arial"/>
          <w:b/>
          <w:b/>
          <w:caps/>
          <w:spacing w:val="30"/>
          <w:sz w:val="32"/>
          <w:szCs w:val="36"/>
          <w:lang w:val="ru-RU"/>
        </w:rPr>
      </w:pPr>
      <w:r>
        <w:rPr>
          <w:rFonts w:cs="Arial"/>
          <w:b/>
          <w:caps/>
          <w:spacing w:val="30"/>
          <w:sz w:val="32"/>
          <w:szCs w:val="36"/>
          <w:lang w:val="ru-RU"/>
        </w:rPr>
      </w:r>
    </w:p>
    <w:p>
      <w:pPr>
        <w:pStyle w:val="Normal"/>
        <w:tabs>
          <w:tab w:val="center" w:pos="4820" w:leader="none"/>
          <w:tab w:val="right" w:pos="9575" w:leader="none"/>
          <w:tab w:val="left" w:pos="9638" w:leader="none"/>
        </w:tabs>
        <w:ind w:left="0" w:right="0" w:hanging="0"/>
        <w:rPr/>
      </w:pPr>
      <w:r>
        <w:rPr>
          <w:rFonts w:eastAsia="Arial" w:cs="Arial" w:ascii="Arial" w:hAnsi="Arial"/>
          <w:sz w:val="26"/>
          <w:szCs w:val="26"/>
          <w:lang w:val="ru-RU"/>
        </w:rPr>
        <w:t>31 января</w:t>
      </w:r>
      <w:r>
        <w:rPr>
          <w:rFonts w:ascii="Arial" w:hAnsi="Arial"/>
          <w:sz w:val="26"/>
          <w:szCs w:val="26"/>
          <w:lang w:val="ru-RU"/>
        </w:rPr>
        <w:t xml:space="preserve"> 2017 г.</w:t>
        <w:tab/>
        <w:t>с. Уват</w:t>
        <w:tab/>
        <w:t>№ 0067-р</w:t>
      </w:r>
    </w:p>
    <w:p>
      <w:pPr>
        <w:pStyle w:val="Normal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</w:r>
    </w:p>
    <w:p>
      <w:pPr>
        <w:pStyle w:val="Normal"/>
        <w:jc w:val="center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>О внесении изменений в распоряжение администрации Уватского муниципального района от 08.02.2016 № 159-р «Об утверждении Плана противодействия коррупции администрации Уватского муниципального района на 2016-2018 годы»</w:t>
      </w:r>
    </w:p>
    <w:p>
      <w:pPr>
        <w:pStyle w:val="Normal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</w:r>
    </w:p>
    <w:p>
      <w:pPr>
        <w:pStyle w:val="Normal"/>
        <w:jc w:val="both"/>
        <w:rPr/>
      </w:pPr>
      <w:r>
        <w:rPr>
          <w:rFonts w:ascii="Arial" w:hAnsi="Arial"/>
          <w:sz w:val="26"/>
          <w:szCs w:val="26"/>
          <w:lang w:val="ru-RU"/>
        </w:rPr>
        <w:tab/>
      </w:r>
      <w:r>
        <w:rPr>
          <w:rFonts w:cs="Arial;sans-serif" w:ascii="Arial" w:hAnsi="Arial"/>
          <w:sz w:val="26"/>
          <w:szCs w:val="26"/>
          <w:lang w:val="ru-RU"/>
        </w:rPr>
        <w:t>В  связи с изменением структуры администрации Уватского муниципального района, утвержденной решением Думы Уватского муниципального района от 20.10.2016 № 118 «Об утверждении структуры администрации Уватского муниципального района»</w:t>
      </w:r>
      <w:r>
        <w:rPr>
          <w:rFonts w:ascii="Arial" w:hAnsi="Arial"/>
          <w:sz w:val="26"/>
          <w:szCs w:val="26"/>
          <w:lang w:val="ru-RU"/>
        </w:rPr>
        <w:t>:</w:t>
      </w:r>
    </w:p>
    <w:p>
      <w:pPr>
        <w:pStyle w:val="Normal"/>
        <w:numPr>
          <w:ilvl w:val="0"/>
          <w:numId w:val="1"/>
        </w:numPr>
        <w:ind w:left="0" w:right="0" w:firstLine="709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>Внести в распоряжение администрации Уватского муниципального района от 08.02.2016 № 159-р «Об утверждении Плана противодействия коррупции администрации Уватского муниципального района на 2016-2018 годы» следующее изменение:</w:t>
      </w:r>
    </w:p>
    <w:p>
      <w:pPr>
        <w:pStyle w:val="ConsPlusNormal"/>
        <w:spacing w:before="0" w:after="120"/>
        <w:ind w:left="0" w:right="0" w:firstLine="709"/>
        <w:jc w:val="both"/>
        <w:rPr>
          <w:rFonts w:ascii="Arial" w:hAnsi="Arial"/>
          <w:sz w:val="26"/>
          <w:szCs w:val="26"/>
        </w:rPr>
      </w:pPr>
      <w:r>
        <w:rPr>
          <w:rFonts w:cs="Arial" w:ascii="Arial" w:hAnsi="Arial"/>
          <w:sz w:val="26"/>
          <w:szCs w:val="26"/>
          <w:lang w:val="ru-RU"/>
        </w:rPr>
        <w:t xml:space="preserve">1.1. </w:t>
      </w:r>
      <w:r>
        <w:rPr>
          <w:rFonts w:cs="Arial" w:ascii="Arial" w:hAnsi="Arial"/>
          <w:sz w:val="26"/>
          <w:szCs w:val="26"/>
        </w:rPr>
        <w:t>Приложение к распоряжению изложить согласно приложению к настоящему распоряжению.</w:t>
      </w:r>
    </w:p>
    <w:p>
      <w:pPr>
        <w:pStyle w:val="Normal"/>
        <w:numPr>
          <w:ilvl w:val="0"/>
          <w:numId w:val="1"/>
        </w:numPr>
        <w:ind w:left="0" w:right="0" w:firstLine="709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>Контроль за исполнением настоящего распоряжения оставляю за собой.</w:t>
      </w:r>
    </w:p>
    <w:p>
      <w:pPr>
        <w:pStyle w:val="Normal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</w:r>
    </w:p>
    <w:p>
      <w:pPr>
        <w:pStyle w:val="Normal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</w:r>
    </w:p>
    <w:p>
      <w:pPr>
        <w:pStyle w:val="Normal"/>
        <w:tabs>
          <w:tab w:val="right" w:pos="9639" w:leader="none"/>
        </w:tabs>
        <w:ind w:left="0" w:right="0" w:hanging="0"/>
        <w:jc w:val="left"/>
        <w:rPr/>
      </w:pPr>
      <w:r>
        <w:rPr>
          <w:rFonts w:ascii="Arial" w:hAnsi="Arial"/>
          <w:sz w:val="26"/>
          <w:szCs w:val="26"/>
          <w:lang w:val="ru-RU"/>
        </w:rPr>
        <w:t>Глава                                                                                                     С.Г.Путмин</w:t>
      </w:r>
    </w:p>
    <w:p>
      <w:pPr>
        <w:pStyle w:val="Normal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</w:r>
    </w:p>
    <w:p>
      <w:pPr>
        <w:pStyle w:val="Normal"/>
        <w:rPr>
          <w:rFonts w:ascii="Arial;sans-serif" w:hAnsi="Arial;sans-serif" w:cs="Arial;sans-serif"/>
          <w:sz w:val="26"/>
          <w:lang w:val="ru-RU"/>
        </w:rPr>
      </w:pPr>
      <w:r>
        <w:rPr>
          <w:rFonts w:cs="Arial;sans-serif" w:ascii="Arial;sans-serif" w:hAnsi="Arial;sans-serif"/>
          <w:sz w:val="26"/>
          <w:lang w:val="ru-RU"/>
        </w:rPr>
      </w:r>
    </w:p>
    <w:p>
      <w:pPr>
        <w:pStyle w:val="Normal"/>
        <w:rPr>
          <w:rFonts w:ascii="Arial;sans-serif" w:hAnsi="Arial;sans-serif" w:cs="Arial;sans-serif"/>
          <w:sz w:val="26"/>
          <w:lang w:val="ru-RU"/>
        </w:rPr>
      </w:pPr>
      <w:r>
        <w:rPr>
          <w:rFonts w:cs="Arial;sans-serif" w:ascii="Arial;sans-serif" w:hAnsi="Arial;sans-serif"/>
          <w:sz w:val="26"/>
          <w:lang w:val="ru-RU"/>
        </w:rPr>
      </w:r>
    </w:p>
    <w:p>
      <w:pPr>
        <w:pStyle w:val="Style17"/>
        <w:spacing w:before="0" w:after="0"/>
        <w:rPr>
          <w:rFonts w:ascii="Arial;sans-serif" w:hAnsi="Arial;sans-serif" w:cs="Arial;sans-serif"/>
          <w:sz w:val="26"/>
          <w:lang w:val="ru-RU"/>
        </w:rPr>
      </w:pPr>
      <w:r>
        <w:rPr>
          <w:rFonts w:cs="Arial;sans-serif" w:ascii="Arial;sans-serif" w:hAnsi="Arial;sans-serif"/>
          <w:sz w:val="26"/>
          <w:lang w:val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 xml:space="preserve">Приложение к распоряжению </w:t>
      </w:r>
    </w:p>
    <w:p>
      <w:pPr>
        <w:pStyle w:val="Normal"/>
        <w:spacing w:lineRule="auto" w:line="240" w:before="0" w:after="0"/>
        <w:jc w:val="right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>администрации Уватского муниципального района</w:t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Arial" w:cs="Arial" w:ascii="Arial" w:hAnsi="Arial"/>
          <w:sz w:val="26"/>
        </w:rPr>
        <w:t>от 31.01.2017 № 0067-р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  <w:t xml:space="preserve"> </w:t>
      </w:r>
      <w:r>
        <w:rPr>
          <w:rFonts w:eastAsia="Arial" w:cs="Arial" w:ascii="Arial" w:hAnsi="Arial"/>
          <w:b/>
          <w:sz w:val="26"/>
        </w:rPr>
        <w:t>ПЛАН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  <w:t xml:space="preserve">противодействия коррупции 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b/>
          <w:b/>
          <w:sz w:val="26"/>
        </w:rPr>
      </w:pPr>
      <w:r>
        <w:rPr>
          <w:rFonts w:eastAsia="Arial" w:cs="Arial" w:ascii="Arial" w:hAnsi="Arial"/>
          <w:b/>
          <w:sz w:val="26"/>
        </w:rPr>
        <w:t>администрации Уватского муниципального района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 xml:space="preserve">1. Задачи Плана: 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>1.1. Профилактика коррупционных правонарушений в администрации Уватского муниципального района.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>1.2. Выявление и пресечение коррупционных правонарушений.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>2. Ожидаемая результативность реализации антикоррупционных мероприятий, предусмотренных Планом.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>Реализация мероприятий, предусмотренных настоящим Планом, позволит минимизировать уровень коррупционных проявлений в обществе, что приведет к таким результатам, как: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>повышение качества и доступности муниципальных услуг для граждан;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>снижение издержек ведения бизнеса;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>повышение инвестиционной привлекательности муниципального образования;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>усиление финансовой дисциплины;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>повышение уровня правовой грамотности населения и уровня знаний в сфере информационно-коммуникационных технологий.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 xml:space="preserve">3. Оценка эффективности реализации антикоррупционных мероприятий, реализуемых администрацией Уватского муниципального района. 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>Критерием выполнения настоящего Плана является достижение плановых значений показателей реализации мероприятий.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>Для оценки эффективности реализации определены показатели реализации мероприятий Плана и их плановые значения в соответствующем году. Оценка эффективности реализации настоящего Плана определяется посредством сопоставления плановых и фактических значений показателей.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>Получение всей требуемой исходной информации предполагается с использованием различных источников: статистического наблюдения (государственного и ведомственного), сравнительного анализа, социологических исследований, имеющейся информации правоохранительных, судебных органов, контрольно-счетных и иных органов.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>Сбор информации, необходимой для оценки эффективности реализации настоящего Плана, должен осуществляться на основе отчетной информации исполнителей мероприятий настоящего Плана.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>Для расчетных показателей предлагаются следующие алгоритмы: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>1) для мероприятий, плановое значение показателей реализации которых установлено в виде доли, исчисляемой в %: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>достижение планового значения показателя свидетельствует об эффективности реализации соответствующего мероприятия;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>отклонение фактического значения показателя от планового в сторону уменьшения на величину менее 10% свидетельствует об удовлетворительной эффективности реализации соответствующего мероприятия;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>отклонение фактического значения показателя от планового в сторону уменьшения на величину от 10% до 20% свидетельствует о низкой эффективности реализации соответствующего мероприятия;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>отклонение фактического значения показателя от планового в сторону уменьшения на величину свыше 20% свидетельствует о неудовлетворительной эффективности реализации соответствующего мероприятия;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>2) для мероприятий, плановое значение показателей реализации которых установлено в количественном выражении: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>достижение планового значения показателя свидетельствует об эффективности реализации соответствующего мероприятия;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>отклонение фактического значения показателя от планового в сторону уменьшения на величину менее 1/4 свидетельствует об удовлетворительной эффективности реализации соответствующего мероприятия;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>отклонение фактического значения показателя от планового в сторону уменьшения на величину менее 1/3 свидетельствует о низкой эффективности реализации соответствующего мероприятия;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>отклонение фактического значения показателя от планового в сторону уменьшения на величину свыше 1/3 свидетельствует о неудовлетворительной эффективности реализации соответствующего мероприятия;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>3) для мероприятий, плановое значение показателей реализации которых не установлено либо не установлен сам показатель как таковой, оценка эффективности их реализации производится по результатам анализа информации исполнителей Плана о фактическом выполнении мероприятий с учетом имеющейся по данным вопросам информации правоохранительных, судебных органов, контрольно-счетных и иных органов.</w:t>
      </w:r>
    </w:p>
    <w:p>
      <w:pPr>
        <w:sectPr>
          <w:type w:val="nextPage"/>
          <w:pgSz w:w="11906" w:h="16838"/>
          <w:pgMar w:left="1701" w:right="851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pacing w:lineRule="auto" w:line="240" w:before="0" w:after="0"/>
        <w:ind w:firstLine="540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>Доклад о результатах оценки эффективности реализации антикоррупционных мероприятий, реализуемых администрацией Уватского муниципального района, ежегодно, в сроки, определяемые планом, представляется главе администрации Уватского муниципального района.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  <w:t>4. Мероприятия Плана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</w:r>
    </w:p>
    <w:tbl>
      <w:tblPr>
        <w:tblW w:w="14505" w:type="dxa"/>
        <w:jc w:val="left"/>
        <w:tblInd w:w="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37" w:type="dxa"/>
          <w:bottom w:w="0" w:type="dxa"/>
          <w:right w:w="62" w:type="dxa"/>
        </w:tblCellMar>
        <w:tblLook w:firstRow="0" w:noVBand="0" w:lastRow="0" w:firstColumn="0" w:lastColumn="0" w:noHBand="0" w:val="0000"/>
      </w:tblPr>
      <w:tblGrid>
        <w:gridCol w:w="510"/>
        <w:gridCol w:w="396"/>
        <w:gridCol w:w="2640"/>
        <w:gridCol w:w="1"/>
        <w:gridCol w:w="2407"/>
        <w:gridCol w:w="1"/>
        <w:gridCol w:w="2228"/>
        <w:gridCol w:w="3"/>
        <w:gridCol w:w="2657"/>
        <w:gridCol w:w="3"/>
        <w:gridCol w:w="2047"/>
        <w:gridCol w:w="1"/>
        <w:gridCol w:w="1610"/>
      </w:tblGrid>
      <w:tr>
        <w:trPr/>
        <w:tc>
          <w:tcPr>
            <w:tcW w:w="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 xml:space="preserve">№ </w:t>
            </w:r>
            <w:r>
              <w:rPr>
                <w:rFonts w:eastAsia="Arial" w:cs="Arial" w:ascii="Arial" w:hAnsi="Arial"/>
                <w:sz w:val="24"/>
              </w:rPr>
              <w:t>п/п</w:t>
            </w:r>
          </w:p>
        </w:tc>
        <w:tc>
          <w:tcPr>
            <w:tcW w:w="3037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Содержание мероприятия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Срок выполнения</w:t>
            </w:r>
          </w:p>
        </w:tc>
        <w:tc>
          <w:tcPr>
            <w:tcW w:w="223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Ответственные исполнители</w:t>
            </w:r>
          </w:p>
        </w:tc>
        <w:tc>
          <w:tcPr>
            <w:tcW w:w="266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Наименование показателя</w:t>
            </w:r>
          </w:p>
        </w:tc>
        <w:tc>
          <w:tcPr>
            <w:tcW w:w="36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Показатели реализации мероприятий</w:t>
            </w:r>
          </w:p>
        </w:tc>
      </w:tr>
      <w:tr>
        <w:trPr/>
        <w:tc>
          <w:tcPr>
            <w:tcW w:w="5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3037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0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31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66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0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Плановое значение на 2017 год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Фактическое значение в 2017 году</w:t>
            </w:r>
          </w:p>
        </w:tc>
      </w:tr>
      <w:tr>
        <w:trPr>
          <w:trHeight w:val="1" w:hRule="atLeast"/>
        </w:trPr>
        <w:tc>
          <w:tcPr>
            <w:tcW w:w="14504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Задача № 1. Профилактика коррупционных правонарушений в администрации Уватского муниципального района</w:t>
            </w:r>
          </w:p>
        </w:tc>
      </w:tr>
      <w:tr>
        <w:trPr>
          <w:trHeight w:val="1" w:hRule="atLeast"/>
        </w:trPr>
        <w:tc>
          <w:tcPr>
            <w:tcW w:w="14504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1.1. Подготовка и принятие муниципальных правовых актов, направленных на противодействие коррупции, вопросы практики правоприменения</w:t>
            </w:r>
          </w:p>
        </w:tc>
      </w:tr>
      <w:tr>
        <w:trPr>
          <w:trHeight w:val="1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1</w:t>
            </w:r>
          </w:p>
        </w:tc>
        <w:tc>
          <w:tcPr>
            <w:tcW w:w="30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Подготовка и принятие необходимых нормативных правовых и правовых актов органов местного самоуправления, направленных на противодействие коррупции</w:t>
            </w:r>
          </w:p>
        </w:tc>
        <w:tc>
          <w:tcPr>
            <w:tcW w:w="2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По мере необходимости</w:t>
            </w:r>
          </w:p>
        </w:tc>
        <w:tc>
          <w:tcPr>
            <w:tcW w:w="2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Сектор муниципальной службы, кадров и информационного обеспечения аппарата Главы администрации</w:t>
            </w:r>
          </w:p>
        </w:tc>
        <w:tc>
          <w:tcPr>
            <w:tcW w:w="2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Количество принятых органом местного самоуправления нормативных правовых и правовых актов</w:t>
            </w:r>
          </w:p>
        </w:tc>
        <w:tc>
          <w:tcPr>
            <w:tcW w:w="20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Значение не установлено, предоставляется информация о фактическом исполнении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2</w:t>
            </w:r>
          </w:p>
        </w:tc>
        <w:tc>
          <w:tcPr>
            <w:tcW w:w="30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Внедрение института «оценки регулирующего воздействия» проектов муниципальных нормативных правовых актов.</w:t>
            </w:r>
          </w:p>
        </w:tc>
        <w:tc>
          <w:tcPr>
            <w:tcW w:w="2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С 01.01.2016</w:t>
            </w:r>
          </w:p>
        </w:tc>
        <w:tc>
          <w:tcPr>
            <w:tcW w:w="2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Юридический сектор аппарата Главы администрации</w:t>
            </w:r>
          </w:p>
        </w:tc>
        <w:tc>
          <w:tcPr>
            <w:tcW w:w="2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Показатель не установлен, предоставляется информация о фактическом исполнении</w:t>
            </w:r>
          </w:p>
        </w:tc>
        <w:tc>
          <w:tcPr>
            <w:tcW w:w="20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3</w:t>
            </w:r>
          </w:p>
        </w:tc>
        <w:tc>
          <w:tcPr>
            <w:tcW w:w="30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Ежеквартально, по мере вступления в законную силу соответствующих судебных решений</w:t>
            </w:r>
          </w:p>
        </w:tc>
        <w:tc>
          <w:tcPr>
            <w:tcW w:w="2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Юридический сектор аппарата Главы администрации</w:t>
            </w:r>
          </w:p>
        </w:tc>
        <w:tc>
          <w:tcPr>
            <w:tcW w:w="2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Количество отчетов (сводных докладов, информаций) по вопросам правоприменительной практики, рассмотренных органом местного самоуправления</w:t>
            </w:r>
          </w:p>
        </w:tc>
        <w:tc>
          <w:tcPr>
            <w:tcW w:w="20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4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14504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1.2. Проведение антикоррупционной экспертизы муниципальных нормативных правовых актов и их проектов</w:t>
            </w:r>
          </w:p>
        </w:tc>
      </w:tr>
      <w:tr>
        <w:trPr>
          <w:trHeight w:val="1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4</w:t>
            </w:r>
          </w:p>
        </w:tc>
        <w:tc>
          <w:tcPr>
            <w:tcW w:w="30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Проведение антикоррупционной экспертизы проектов муниципальных нормативных правовых актов</w:t>
            </w:r>
          </w:p>
        </w:tc>
        <w:tc>
          <w:tcPr>
            <w:tcW w:w="2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По факту подготовки проекта муниципального нормативного правового акта</w:t>
            </w:r>
          </w:p>
        </w:tc>
        <w:tc>
          <w:tcPr>
            <w:tcW w:w="2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Юридический сектор аппарата Главы администрации</w:t>
            </w:r>
          </w:p>
        </w:tc>
        <w:tc>
          <w:tcPr>
            <w:tcW w:w="2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Доля проектов муниципальных нормативных правовых актов, подвергнутых антикоррупционной экспертизе, от общего количества проектов, поступивших на согласование в уполномоченные структурные подразделения органов местного самоуправления</w:t>
            </w:r>
          </w:p>
        </w:tc>
        <w:tc>
          <w:tcPr>
            <w:tcW w:w="20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100%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5</w:t>
            </w:r>
          </w:p>
        </w:tc>
        <w:tc>
          <w:tcPr>
            <w:tcW w:w="30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Взаимодействие с органами прокуратуры по вопросу обмена информацией о выявленных нарушениях по результатам проведения антикоррупционной экспертизы муниципальных нормативных правовых актов и их проектов</w:t>
            </w:r>
          </w:p>
        </w:tc>
        <w:tc>
          <w:tcPr>
            <w:tcW w:w="2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По мере необходимости</w:t>
            </w:r>
          </w:p>
        </w:tc>
        <w:tc>
          <w:tcPr>
            <w:tcW w:w="2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bookmarkStart w:id="0" w:name="__DdeLink__34697_1042348871"/>
            <w:bookmarkEnd w:id="0"/>
            <w:r>
              <w:rPr>
                <w:rFonts w:eastAsia="Arial" w:cs="Arial" w:ascii="Arial" w:hAnsi="Arial"/>
                <w:sz w:val="24"/>
              </w:rPr>
              <w:t>Юридический сектор аппарата Главы администрации</w:t>
            </w:r>
          </w:p>
        </w:tc>
        <w:tc>
          <w:tcPr>
            <w:tcW w:w="2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Показатель не установлен, предоставляется информация о фактическом исполнении</w:t>
            </w:r>
          </w:p>
        </w:tc>
        <w:tc>
          <w:tcPr>
            <w:tcW w:w="20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6</w:t>
            </w:r>
          </w:p>
        </w:tc>
        <w:tc>
          <w:tcPr>
            <w:tcW w:w="30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Проведение антикоррупционной экспертизы действующих муниципальных нормативных правовых актов</w:t>
            </w:r>
          </w:p>
        </w:tc>
        <w:tc>
          <w:tcPr>
            <w:tcW w:w="2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При проведении ревизий нормативных правовых актов</w:t>
            </w:r>
          </w:p>
        </w:tc>
        <w:tc>
          <w:tcPr>
            <w:tcW w:w="2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Юридический сектор аппарата Главы администрации</w:t>
            </w:r>
          </w:p>
        </w:tc>
        <w:tc>
          <w:tcPr>
            <w:tcW w:w="2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Количество действующих муниципальных нормативных правовых актов, подвергнутых антикоррупционной экспертизе</w:t>
            </w:r>
          </w:p>
        </w:tc>
        <w:tc>
          <w:tcPr>
            <w:tcW w:w="20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Значение не установлено, предоставляется информация о фактическом исполнении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14504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1.3. Регламентация предоставляемых услуг (исполняемых функций)</w:t>
            </w:r>
          </w:p>
        </w:tc>
      </w:tr>
      <w:tr>
        <w:trPr>
          <w:trHeight w:val="1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7</w:t>
            </w:r>
          </w:p>
        </w:tc>
        <w:tc>
          <w:tcPr>
            <w:tcW w:w="30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Принятие административных регламентов на основе разработанных в качестве методической поддержки исполнительными органами государственной власти Тюменской области модельных административных регламентов исполнения органами местного самоуправления муниципальных функций при осуществлении муниципального контроля и административных регламентов предоставления муниципальных услуг</w:t>
            </w:r>
          </w:p>
        </w:tc>
        <w:tc>
          <w:tcPr>
            <w:tcW w:w="2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В сроки, установленные при направлении административных регламентов</w:t>
            </w:r>
          </w:p>
        </w:tc>
        <w:tc>
          <w:tcPr>
            <w:tcW w:w="2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Руководители структурных подразделений</w:t>
            </w:r>
          </w:p>
        </w:tc>
        <w:tc>
          <w:tcPr>
            <w:tcW w:w="2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Доля принятых административных регламентов на основе разработанных в качестве методической поддержки исполнительными органами государственной власти области модельных административных регламентов, в общем объеме направленных в орган местного самоуправления исполнительными органами в качестве методической поддержки модельных административных регламентов</w:t>
            </w:r>
          </w:p>
        </w:tc>
        <w:tc>
          <w:tcPr>
            <w:tcW w:w="20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100 %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8</w:t>
            </w:r>
          </w:p>
        </w:tc>
        <w:tc>
          <w:tcPr>
            <w:tcW w:w="30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Исполнение государственных функций и предоставление государственных услуг органами местного самоуправления в рамках переданных государственных полномочий в соответствии с административными регламентами, утвержденными исполнительными органами государственной власти Тюменской области</w:t>
            </w:r>
          </w:p>
        </w:tc>
        <w:tc>
          <w:tcPr>
            <w:tcW w:w="2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Постоянно</w:t>
            </w:r>
          </w:p>
        </w:tc>
        <w:tc>
          <w:tcPr>
            <w:tcW w:w="2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Структурные подразделения, должностные лица, осуществляющие переданные государственные функции</w:t>
            </w:r>
          </w:p>
        </w:tc>
        <w:tc>
          <w:tcPr>
            <w:tcW w:w="2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Показатель не установлен, предоставляется информация о фактическом исполнении</w:t>
            </w:r>
          </w:p>
        </w:tc>
        <w:tc>
          <w:tcPr>
            <w:tcW w:w="20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9</w:t>
            </w:r>
          </w:p>
        </w:tc>
        <w:tc>
          <w:tcPr>
            <w:tcW w:w="30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Разработка проектов административных регламентов исполнения муниципальных функций при осуществлении муниципального контроля и административных регламентов предоставления муниципальных услуг</w:t>
            </w:r>
          </w:p>
        </w:tc>
        <w:tc>
          <w:tcPr>
            <w:tcW w:w="2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По мере наделения органов местного самоуправления новыми полномочиями по предоставлению услуг (исполнению функций)</w:t>
            </w:r>
          </w:p>
        </w:tc>
        <w:tc>
          <w:tcPr>
            <w:tcW w:w="2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Руководители структурных подразделений</w:t>
            </w:r>
          </w:p>
        </w:tc>
        <w:tc>
          <w:tcPr>
            <w:tcW w:w="2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 xml:space="preserve">Количество принятых органом местного самоуправления административных регламентов исполнения муниципальных функций при осуществлении муниципального контроля и административных регламентов предоставления муниципальных услуг </w:t>
            </w:r>
          </w:p>
        </w:tc>
        <w:tc>
          <w:tcPr>
            <w:tcW w:w="20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  <w:t>Значение не установлено, предоставляется информация о фактическом исполнении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10</w:t>
            </w:r>
          </w:p>
        </w:tc>
        <w:tc>
          <w:tcPr>
            <w:tcW w:w="30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Проведение правовой и антикоррупционной экспертизы проектов административных регламентов исполнения муниципальных функций при осуществлении муниципального контроля и административных регламентов предоставления муниципальных услуг</w:t>
            </w:r>
          </w:p>
        </w:tc>
        <w:tc>
          <w:tcPr>
            <w:tcW w:w="2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По факту подготовки проектов административных регламентов</w:t>
            </w:r>
          </w:p>
        </w:tc>
        <w:tc>
          <w:tcPr>
            <w:tcW w:w="2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Юридический сектор аппарата Главы администрации</w:t>
            </w:r>
          </w:p>
        </w:tc>
        <w:tc>
          <w:tcPr>
            <w:tcW w:w="2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Доля проектов административных регламентов исполнения муниципальных функций при осуществлении муниципального контроля и административных регламентов предоставления муниципальных услуг, подвергнутых правовой и антикоррупционной экспертизе, от общего количества проектов, поступивших на согласование в уполномоченные структурные подразделения органов местного самоуправления</w:t>
            </w:r>
          </w:p>
        </w:tc>
        <w:tc>
          <w:tcPr>
            <w:tcW w:w="20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100 %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11</w:t>
            </w:r>
          </w:p>
        </w:tc>
        <w:tc>
          <w:tcPr>
            <w:tcW w:w="30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Принятие административных регламентов исполнения муниципальных функций при осуществлении муниципального контроля и административных регламентов предоставления муниципальных услуг</w:t>
            </w:r>
          </w:p>
        </w:tc>
        <w:tc>
          <w:tcPr>
            <w:tcW w:w="2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После учета всех обоснованных замечаний, полученных по результатам проведения правовой и антикоррупционной экспертизы</w:t>
            </w:r>
          </w:p>
        </w:tc>
        <w:tc>
          <w:tcPr>
            <w:tcW w:w="2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Руководители структурных подразделений</w:t>
            </w:r>
          </w:p>
        </w:tc>
        <w:tc>
          <w:tcPr>
            <w:tcW w:w="2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Доля проектов административных регламентов, по которым учтены все обоснованные замечания, полученные по результатам правовой и антикоррупционной экспертизы, либо по которым подготовлены мотивированные возражения от общего количества проектов, подвергнутых правовой и антикоррупционной экспертизе</w:t>
            </w:r>
          </w:p>
        </w:tc>
        <w:tc>
          <w:tcPr>
            <w:tcW w:w="20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100%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12</w:t>
            </w:r>
          </w:p>
        </w:tc>
        <w:tc>
          <w:tcPr>
            <w:tcW w:w="30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Внесение изменений в административные регламенты исполнения муниципальных функций при осуществлении муниципального контроля и административных регламентов предоставления муниципальных услуг в порядке, предусмотренном для их принятия</w:t>
            </w:r>
          </w:p>
        </w:tc>
        <w:tc>
          <w:tcPr>
            <w:tcW w:w="2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По мере необходимости</w:t>
            </w:r>
          </w:p>
        </w:tc>
        <w:tc>
          <w:tcPr>
            <w:tcW w:w="2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Руководители структурных подразделений</w:t>
            </w:r>
          </w:p>
        </w:tc>
        <w:tc>
          <w:tcPr>
            <w:tcW w:w="2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Количество внесенных изменений в административные регламенты исполнения муниципальных функций при осуществлении муниципального контроля и административных регламентов предоставления муниципальных услуг</w:t>
            </w:r>
          </w:p>
        </w:tc>
        <w:tc>
          <w:tcPr>
            <w:tcW w:w="20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Значение не установлено, предоставляется информация о фактическом исполнении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13</w:t>
            </w:r>
          </w:p>
        </w:tc>
        <w:tc>
          <w:tcPr>
            <w:tcW w:w="30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Проведение внутреннего мониторинга качества предоставления муниципальных услуг</w:t>
            </w:r>
          </w:p>
        </w:tc>
        <w:tc>
          <w:tcPr>
            <w:tcW w:w="2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Постоянно</w:t>
            </w:r>
          </w:p>
        </w:tc>
        <w:tc>
          <w:tcPr>
            <w:tcW w:w="2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Заместитель Главы администрации, Руководитель аппарата Главы администрации</w:t>
            </w:r>
          </w:p>
        </w:tc>
        <w:tc>
          <w:tcPr>
            <w:tcW w:w="2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 xml:space="preserve">Показатель не установлен, предоставляется информация о фактическом исполнении </w:t>
            </w:r>
          </w:p>
        </w:tc>
        <w:tc>
          <w:tcPr>
            <w:tcW w:w="20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14504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1.4. Противодействие коррупции при осуществлении закупок для муниципальных нужд и распоряжении муниципальным имуществом</w:t>
            </w:r>
          </w:p>
        </w:tc>
      </w:tr>
      <w:tr>
        <w:trPr>
          <w:trHeight w:val="1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14</w:t>
            </w:r>
          </w:p>
        </w:tc>
        <w:tc>
          <w:tcPr>
            <w:tcW w:w="30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Направление муниципальных служащих для участия в обучающих мероприятиях по вопросам реализации Федераль</w:t>
            </w:r>
            <w:r>
              <w:rPr>
                <w:rFonts w:eastAsia="Arial" w:cs="Arial" w:ascii="Arial" w:hAnsi="Arial"/>
                <w:color w:val="000000"/>
                <w:sz w:val="24"/>
              </w:rPr>
              <w:t xml:space="preserve">ного </w:t>
            </w:r>
            <w:hyperlink r:id="rId3">
              <w:r>
                <w:rPr>
                  <w:rStyle w:val="Style15"/>
                  <w:rFonts w:eastAsia="Arial" w:cs="Arial" w:ascii="Arial" w:hAnsi="Arial"/>
                  <w:color w:val="000000"/>
                  <w:sz w:val="24"/>
                  <w:u w:val="single"/>
                </w:rPr>
                <w:t>закона</w:t>
              </w:r>
            </w:hyperlink>
            <w:r>
              <w:rPr>
                <w:rFonts w:eastAsia="Arial" w:cs="Arial" w:ascii="Arial" w:hAnsi="Arial"/>
                <w:color w:val="000000"/>
                <w:sz w:val="24"/>
              </w:rPr>
              <w:t xml:space="preserve"> от 05.04.2013 № 44-ФЗ «</w:t>
            </w:r>
            <w:r>
              <w:rPr>
                <w:rFonts w:eastAsia="Arial" w:cs="Arial" w:ascii="Arial" w:hAnsi="Arial"/>
                <w:sz w:val="24"/>
              </w:rPr>
              <w:t>О контрактной системе в сфере закупок товаров, работ, услуг для обеспечения государственных и муниципальных нужд», проводимых Управлением государственных закупок Тюменской области</w:t>
            </w:r>
          </w:p>
        </w:tc>
        <w:tc>
          <w:tcPr>
            <w:tcW w:w="2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В соответствии со сроками проведения обучающих мероприятий, устанавливаемых Управлением государственных закупок Тюменской области</w:t>
            </w:r>
          </w:p>
        </w:tc>
        <w:tc>
          <w:tcPr>
            <w:tcW w:w="2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Отдел экономики и стратегического развития</w:t>
            </w:r>
          </w:p>
        </w:tc>
        <w:tc>
          <w:tcPr>
            <w:tcW w:w="2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  <w:t xml:space="preserve">Количество муниципальных служащих, на которых возложены функции по осуществлению закупок товаров, работ и услуг для обеспечения муниципальных нужд,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принявших участие в обучающих семинарах, указанных в графе 2 настоящей строки</w:t>
            </w:r>
          </w:p>
        </w:tc>
        <w:tc>
          <w:tcPr>
            <w:tcW w:w="20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Значение не установлено, предоставляется информация о фактическом исполнении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15</w:t>
            </w:r>
          </w:p>
        </w:tc>
        <w:tc>
          <w:tcPr>
            <w:tcW w:w="30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Направление муниципальных служащих на получение дополнительного профессионального образования в сфере осуществления закупок для муниципальных нужд</w:t>
            </w:r>
          </w:p>
        </w:tc>
        <w:tc>
          <w:tcPr>
            <w:tcW w:w="2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В течение года в соответствии с заявкой органа местного самоуправления о закупке образовательных услуг по соответствующей теме, направляемой в Аппарат Губернатора Тюменской области ежегодно в срок до 1 сентября</w:t>
            </w:r>
          </w:p>
        </w:tc>
        <w:tc>
          <w:tcPr>
            <w:tcW w:w="2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Сектор муниципальной службы, кадров и информационного обеспечения аппарата Главы администрации</w:t>
            </w:r>
          </w:p>
        </w:tc>
        <w:tc>
          <w:tcPr>
            <w:tcW w:w="2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  <w:t xml:space="preserve">Количество муниципальных служащих, на которых возложены функции по осуществлению закупок товаров, работ и услуг для обеспечения муниципальных нужд,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обучившихся по программам дополнительного профессионального образования, указанным в графе 2 настоящей строки</w:t>
            </w:r>
          </w:p>
        </w:tc>
        <w:tc>
          <w:tcPr>
            <w:tcW w:w="20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Значение не установлено, предоставляется информация о фактическом исполнении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16</w:t>
            </w:r>
          </w:p>
        </w:tc>
        <w:tc>
          <w:tcPr>
            <w:tcW w:w="30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Принятие мер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</w:t>
            </w:r>
          </w:p>
        </w:tc>
        <w:tc>
          <w:tcPr>
            <w:tcW w:w="2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Постоянно</w:t>
            </w:r>
          </w:p>
        </w:tc>
        <w:tc>
          <w:tcPr>
            <w:tcW w:w="2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Отдел имущественных отношений и земельных ресурсов</w:t>
            </w:r>
          </w:p>
        </w:tc>
        <w:tc>
          <w:tcPr>
            <w:tcW w:w="2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Показатель не установлен, предоставляется информация о фактическом исполнении</w:t>
            </w:r>
          </w:p>
        </w:tc>
        <w:tc>
          <w:tcPr>
            <w:tcW w:w="20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14504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1.5. Использование информационно-коммуникационных технологий при предоставлении муниципальных услуг</w:t>
            </w:r>
          </w:p>
        </w:tc>
      </w:tr>
      <w:tr>
        <w:trPr>
          <w:trHeight w:val="1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17</w:t>
            </w:r>
          </w:p>
        </w:tc>
        <w:tc>
          <w:tcPr>
            <w:tcW w:w="30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Своевременное, полное размещение информации о предоставляемых муниципальных услугах на Официальном портале органов государственной власти Тюменской области</w:t>
            </w:r>
          </w:p>
        </w:tc>
        <w:tc>
          <w:tcPr>
            <w:tcW w:w="2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Постоянно</w:t>
            </w:r>
          </w:p>
        </w:tc>
        <w:tc>
          <w:tcPr>
            <w:tcW w:w="2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Заместитель Главы администрации, Руководитель аппарата Главы администрации, руководители структурных подразделений</w:t>
            </w:r>
          </w:p>
        </w:tc>
        <w:tc>
          <w:tcPr>
            <w:tcW w:w="2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Показатель не установлен, предоставляется информация о фактическом исполнении</w:t>
            </w:r>
          </w:p>
        </w:tc>
        <w:tc>
          <w:tcPr>
            <w:tcW w:w="20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18</w:t>
            </w:r>
          </w:p>
        </w:tc>
        <w:tc>
          <w:tcPr>
            <w:tcW w:w="30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Осуществление контроля за поддержанием в актуальном виде размещаемой на сайте информации ответственными лицами органов местного самоуправления</w:t>
            </w:r>
          </w:p>
        </w:tc>
        <w:tc>
          <w:tcPr>
            <w:tcW w:w="2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Постоянно</w:t>
            </w:r>
          </w:p>
        </w:tc>
        <w:tc>
          <w:tcPr>
            <w:tcW w:w="2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Заместитель Главы администрации, Руководитель аппарата Главы администрации,  руководители структурных подразделений</w:t>
            </w:r>
          </w:p>
        </w:tc>
        <w:tc>
          <w:tcPr>
            <w:tcW w:w="2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Актуальность информации о предоставляемых муниципальных услугах, размещенных  на официальном сайте органа местного самоуправления (муниципального образования) и (или) Официальном портале органов государственной власти Тюменской области)</w:t>
            </w:r>
          </w:p>
        </w:tc>
        <w:tc>
          <w:tcPr>
            <w:tcW w:w="20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Значение не установлено, предоставляется информация о фактическом исполнении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19</w:t>
            </w:r>
          </w:p>
        </w:tc>
        <w:tc>
          <w:tcPr>
            <w:tcW w:w="30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Осуществление мероприятий по переходу на межведомственное электронное взаимодействие при предоставлении муниципальных услуг населению</w:t>
            </w:r>
          </w:p>
        </w:tc>
        <w:tc>
          <w:tcPr>
            <w:tcW w:w="2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Постоянно</w:t>
            </w:r>
          </w:p>
        </w:tc>
        <w:tc>
          <w:tcPr>
            <w:tcW w:w="2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  <w:szCs w:val="24"/>
              </w:rPr>
              <w:t>Заместитель Главы администрации, Руководитель аппарата Главы администрации, Сектор муниципальной службы, кадров и информационного обеспечения аппарата Главы администрации</w:t>
            </w:r>
          </w:p>
        </w:tc>
        <w:tc>
          <w:tcPr>
            <w:tcW w:w="2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Показатель не установлен, предоставляется информация о фактическом исполнении</w:t>
            </w:r>
          </w:p>
        </w:tc>
        <w:tc>
          <w:tcPr>
            <w:tcW w:w="20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20</w:t>
            </w:r>
          </w:p>
        </w:tc>
        <w:tc>
          <w:tcPr>
            <w:tcW w:w="30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Осуществление мероприятий по переходу на предоставление муниципальных услуг населению в электронном виде</w:t>
            </w:r>
          </w:p>
        </w:tc>
        <w:tc>
          <w:tcPr>
            <w:tcW w:w="2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 xml:space="preserve">В соответствии с Перечнем государственных и муниципальных услуг Тюменской области, разработанным в соответствии с </w:t>
            </w:r>
            <w:hyperlink r:id="rId4">
              <w:r>
                <w:rPr>
                  <w:rStyle w:val="Style15"/>
                  <w:rFonts w:eastAsia="Arial" w:cs="Arial" w:ascii="Arial" w:hAnsi="Arial"/>
                  <w:color w:val="0000FF"/>
                  <w:sz w:val="24"/>
                  <w:u w:val="single"/>
                </w:rPr>
                <w:t>пунктом 2</w:t>
              </w:r>
            </w:hyperlink>
            <w:r>
              <w:rPr>
                <w:rFonts w:eastAsia="Arial" w:cs="Arial" w:ascii="Arial" w:hAnsi="Arial"/>
                <w:sz w:val="24"/>
              </w:rPr>
              <w:t xml:space="preserve"> распоряжения Правительства Тюменской области от 24.08.2015 № 1383-рп</w:t>
            </w:r>
          </w:p>
        </w:tc>
        <w:tc>
          <w:tcPr>
            <w:tcW w:w="2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bookmarkStart w:id="1" w:name="__DdeLink__34699_1042348871"/>
            <w:bookmarkEnd w:id="1"/>
            <w:r>
              <w:rPr>
                <w:rFonts w:eastAsia="Arial" w:cs="Arial" w:ascii="Arial" w:hAnsi="Arial"/>
                <w:sz w:val="24"/>
                <w:szCs w:val="24"/>
              </w:rPr>
              <w:t>Заместитель Главы администрации, Руководитель аппарата Главы администрации, Сектор муниципальной службы, кадров и информационного обеспечения аппарата Главы администрации</w:t>
            </w:r>
          </w:p>
        </w:tc>
        <w:tc>
          <w:tcPr>
            <w:tcW w:w="2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Показатель не установлен, предоставляется информация о фактическом исполнении</w:t>
            </w:r>
          </w:p>
        </w:tc>
        <w:tc>
          <w:tcPr>
            <w:tcW w:w="20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14504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1.6. Мероприятия по противодействию коррупции в сфере прохождения муниципальной службы, в сфере трудовых отношений с руководителями муниципальных учреждений</w:t>
            </w:r>
          </w:p>
        </w:tc>
      </w:tr>
      <w:tr>
        <w:trPr>
          <w:trHeight w:val="1" w:hRule="atLeast"/>
        </w:trPr>
        <w:tc>
          <w:tcPr>
            <w:tcW w:w="9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21</w:t>
            </w:r>
          </w:p>
        </w:tc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Приоритетное замещение должностей муниципальной службы на конкурсной основе, формирование кадрового резерва для замещения вакантных должностей, формирование резерва управленческих кадров</w:t>
            </w:r>
          </w:p>
        </w:tc>
        <w:tc>
          <w:tcPr>
            <w:tcW w:w="2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Постоянно</w:t>
            </w:r>
          </w:p>
        </w:tc>
        <w:tc>
          <w:tcPr>
            <w:tcW w:w="2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  <w:szCs w:val="24"/>
              </w:rPr>
              <w:t>Заместитель Главы администрации, Руководитель аппарата Главы администрации</w:t>
            </w:r>
          </w:p>
        </w:tc>
        <w:tc>
          <w:tcPr>
            <w:tcW w:w="2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Количество должностей муниципальной службы, замещенных на конкурсной основе, из кадрового резерва, резерва управленческих кадров, в общем объеме замещенных вакантных должностей муниципальной службы, на которые формируется кадровый резерв, резерв управленческих кадров</w:t>
            </w:r>
          </w:p>
        </w:tc>
        <w:tc>
          <w:tcPr>
            <w:tcW w:w="20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70%</w:t>
            </w:r>
          </w:p>
        </w:tc>
        <w:tc>
          <w:tcPr>
            <w:tcW w:w="16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9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22</w:t>
            </w:r>
          </w:p>
        </w:tc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Проведение в порядке, установленном действующим законодательством, проверок достоверности и полноты сведений, представляемых гражданами, претендующими на замещение должностей муниципальной службы Тюменской области, и муниципальными служащими Тюменской области, и соблюдения муниципальными служащими требований к служебному поведению</w:t>
            </w:r>
          </w:p>
        </w:tc>
        <w:tc>
          <w:tcPr>
            <w:tcW w:w="2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По мере необходимости</w:t>
            </w:r>
          </w:p>
        </w:tc>
        <w:tc>
          <w:tcPr>
            <w:tcW w:w="2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  <w:szCs w:val="24"/>
              </w:rPr>
              <w:t>Сектор муниципальной службы, кадров и информационного обеспечения аппарата Главы администрации</w:t>
            </w:r>
          </w:p>
        </w:tc>
        <w:tc>
          <w:tcPr>
            <w:tcW w:w="2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Доля проведенных проверок, указанных в графе 2 настоящей строки, от общего количества подлежащих к проведению в отчетном периоде проверок</w:t>
            </w:r>
          </w:p>
        </w:tc>
        <w:tc>
          <w:tcPr>
            <w:tcW w:w="20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100%</w:t>
            </w:r>
          </w:p>
        </w:tc>
        <w:tc>
          <w:tcPr>
            <w:tcW w:w="16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9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23</w:t>
            </w:r>
          </w:p>
        </w:tc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  <w:t>Обеспечение контроля за соблюдением муниципальными служащими требований к служебному поведению, а также запретов и ограничений, представлением сведений о доходах, об имуществе и обязательствах имущественного характера, в том числе путем: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  <w:t>а) проведения учета и регистрации всей поступающей в орган информации о фактах несоблюдения муниципальными служащими требований к служебному поведению;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  <w:t>б) анализа поступающей в орган информации не только по существу поставленных вопросов, но и в части возможного обнаружения фактов несоблюдения муниципальными служащими требований к служебному поведению;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  <w:t>в) своевременного рассмотрения информации на заседаниях соответствующих комиссий;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  <w:t>г) составления работниками кадровых служб графиков представления сведений о доходах, об имуществе и обязательствах имущественного характера;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  <w:t>д) проведения анализа информации, указанной в справках о доходах, расходах, об имуществе и обязательствах имущественного характера;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  <w:t>е) проведения разъяснительной работы, бесед;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ж) другими способами с учетом поставленных задач</w:t>
            </w:r>
          </w:p>
        </w:tc>
        <w:tc>
          <w:tcPr>
            <w:tcW w:w="2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Постоянно</w:t>
            </w:r>
          </w:p>
        </w:tc>
        <w:tc>
          <w:tcPr>
            <w:tcW w:w="2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  <w:szCs w:val="24"/>
              </w:rPr>
              <w:t>Заместитель Главы администрации, Руководитель аппарата Главы администрации, Сектор муниципальной службы, кадров и информационного обеспечения аппарата Главы администрации</w:t>
            </w:r>
          </w:p>
        </w:tc>
        <w:tc>
          <w:tcPr>
            <w:tcW w:w="2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Показатель не установлен, предоставляется информация о фактическом исполнении</w:t>
            </w:r>
          </w:p>
        </w:tc>
        <w:tc>
          <w:tcPr>
            <w:tcW w:w="20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9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24</w:t>
            </w:r>
          </w:p>
        </w:tc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  <w:t>Проведение работы по выявлению случаев возникновения конфликта интересов, одной из сторон которого являются муниципальные служащие, и принятие предусмотренных законодательством Российской Федерации мер по предотвращению и урегулированию конфликта интересов, в том числе путем проведения: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  <w:t>а) учета и регистрации всей поступающей в орган информации о фактах возможного конфликта интересов;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  <w:t>б) анализа поступающей в орган информации не только по существу поставленных вопросов, но и в части возможного обнаружения фактов наличия конфликта интересов, одной стороной которого является муниципальный служащий органа;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  <w:t>в) первичного анализа информации, указанной в справках о доходах, расходах, об имуществе и обязательствах имущественного характера;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  <w:t>г) разъяснительной работы, бесед;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д) другими способами с учетом поставленных задач</w:t>
            </w:r>
          </w:p>
        </w:tc>
        <w:tc>
          <w:tcPr>
            <w:tcW w:w="2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Постоянно</w:t>
            </w:r>
          </w:p>
        </w:tc>
        <w:tc>
          <w:tcPr>
            <w:tcW w:w="2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bookmarkStart w:id="2" w:name="__DdeLink__34703_1042348871"/>
            <w:bookmarkEnd w:id="2"/>
            <w:r>
              <w:rPr>
                <w:rFonts w:eastAsia="Arial" w:cs="Arial" w:ascii="Arial" w:hAnsi="Arial"/>
                <w:sz w:val="24"/>
                <w:szCs w:val="24"/>
              </w:rPr>
              <w:t>Заместитель Главы администрации, Руководитель аппарата Главы администрации, Сектор муниципальной службы, кадров и информационного обеспечения аппарата Главы администрации</w:t>
            </w:r>
          </w:p>
        </w:tc>
        <w:tc>
          <w:tcPr>
            <w:tcW w:w="2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Показатель не установлен, предоставляется информация о фактическом исполнении</w:t>
            </w:r>
          </w:p>
        </w:tc>
        <w:tc>
          <w:tcPr>
            <w:tcW w:w="20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9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25</w:t>
            </w:r>
          </w:p>
        </w:tc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Проведение проверки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подарка, в порядке, предусмотренном нормативными правовыми актами Российской Федерации, применение соответствующих мер юридической ответственности</w:t>
            </w:r>
          </w:p>
        </w:tc>
        <w:tc>
          <w:tcPr>
            <w:tcW w:w="2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Постоянно</w:t>
            </w:r>
          </w:p>
        </w:tc>
        <w:tc>
          <w:tcPr>
            <w:tcW w:w="2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  <w:szCs w:val="24"/>
              </w:rPr>
              <w:t>Заместитель Главы администрации, Руководитель аппарата Главы администрации,</w:t>
            </w:r>
          </w:p>
        </w:tc>
        <w:tc>
          <w:tcPr>
            <w:tcW w:w="2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Доля проведенных проверок, указанных в графе 2 настоящей строки, от общего количества подлежащих к проведению в отчетном периоде проверок</w:t>
            </w:r>
          </w:p>
        </w:tc>
        <w:tc>
          <w:tcPr>
            <w:tcW w:w="20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100%</w:t>
            </w:r>
          </w:p>
        </w:tc>
        <w:tc>
          <w:tcPr>
            <w:tcW w:w="16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9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26</w:t>
            </w:r>
          </w:p>
        </w:tc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  <w:t>Проведение работы по предоставлению муниципальными служащими, лицами, замещающими муниципальные должности, в случаях и в сроки, установленных действующим законодательством, сведений о своих расходах, а также о расходах своих супруги (супруга) и несовершеннолетних детей, в том числе путем: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  <w:t>а) анализа информации, указанной в справке о доходах, расходах, об имуществе и обязательствах имущественного характера;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б) проведения разъяснительной работы</w:t>
            </w:r>
          </w:p>
        </w:tc>
        <w:tc>
          <w:tcPr>
            <w:tcW w:w="2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Постоянно</w:t>
            </w:r>
          </w:p>
        </w:tc>
        <w:tc>
          <w:tcPr>
            <w:tcW w:w="2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  <w:szCs w:val="24"/>
              </w:rPr>
              <w:t>Заместитель Главы администрации, Руководитель аппарата Главы администрации, Сектор муниципальной службы, кадров и информационного обеспечения аппарата Главы администрации</w:t>
            </w:r>
          </w:p>
        </w:tc>
        <w:tc>
          <w:tcPr>
            <w:tcW w:w="2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Показатель не установлен, предоставляется информация о фактическом исполнении</w:t>
            </w:r>
          </w:p>
        </w:tc>
        <w:tc>
          <w:tcPr>
            <w:tcW w:w="20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9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27</w:t>
            </w:r>
          </w:p>
        </w:tc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 xml:space="preserve">Направление в Аппарат Губернатора Тюменской области представленных муниципальными служащими, лицами, замещающими муниципальные должности, сведений о расходах, а также информации, </w:t>
            </w:r>
            <w:r>
              <w:rPr>
                <w:rFonts w:eastAsia="Arial" w:cs="Arial" w:ascii="Arial" w:hAnsi="Arial"/>
                <w:color w:val="000000"/>
                <w:sz w:val="24"/>
              </w:rPr>
              <w:t xml:space="preserve">предусмотренной </w:t>
            </w:r>
            <w:hyperlink r:id="rId5">
              <w:r>
                <w:rPr>
                  <w:rStyle w:val="Style15"/>
                  <w:rFonts w:eastAsia="Arial" w:cs="Arial" w:ascii="Arial" w:hAnsi="Arial"/>
                  <w:color w:val="000000"/>
                  <w:sz w:val="24"/>
                  <w:u w:val="single"/>
                </w:rPr>
                <w:t>статьей 4</w:t>
              </w:r>
            </w:hyperlink>
            <w:r>
              <w:rPr>
                <w:rFonts w:eastAsia="Arial" w:cs="Arial" w:ascii="Arial" w:hAnsi="Arial"/>
                <w:color w:val="000000"/>
                <w:sz w:val="24"/>
              </w:rPr>
              <w:t xml:space="preserve"> Федеральног</w:t>
            </w:r>
            <w:r>
              <w:rPr>
                <w:rFonts w:eastAsia="Arial" w:cs="Arial" w:ascii="Arial" w:hAnsi="Arial"/>
                <w:sz w:val="24"/>
              </w:rPr>
              <w:t>о закона от 03.12.2012 № 230-ФЗ «О контроле за соответствием расходов лиц, замещающих государственные должности, и иных лиц их доходам», поступившей в отношении муниципальных служащих, лиц, замещающих муниципальные должности</w:t>
            </w:r>
          </w:p>
        </w:tc>
        <w:tc>
          <w:tcPr>
            <w:tcW w:w="2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В соответствии с установленными сроками</w:t>
            </w:r>
          </w:p>
        </w:tc>
        <w:tc>
          <w:tcPr>
            <w:tcW w:w="2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  <w:szCs w:val="24"/>
              </w:rPr>
              <w:t>Заместитель Главы администрации, Руководитель аппарата Главы администрации, Сектор муниципальной службы, кадров и информационного обеспечения аппарата Главы администрации</w:t>
            </w:r>
          </w:p>
        </w:tc>
        <w:tc>
          <w:tcPr>
            <w:tcW w:w="2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Показатель не установлен, предоставляется информация о фактическом исполнении</w:t>
            </w:r>
          </w:p>
        </w:tc>
        <w:tc>
          <w:tcPr>
            <w:tcW w:w="20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9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28</w:t>
            </w:r>
          </w:p>
        </w:tc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Своевременное рассмотрение комиссиями по соблюдению требований к служебному поведению и урегулированию конфликта интересов вопросов соблюдения муниципальными служащими требований к служебному поведению, требований по урегулированию конфликта интересов, вопросов о непредставлении государственными служащими либо представлении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2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Постоянно</w:t>
            </w:r>
          </w:p>
        </w:tc>
        <w:tc>
          <w:tcPr>
            <w:tcW w:w="2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Доля рассмотренных на заседании комиссии по соблюдению требований к служебному поведению и урегулированию конфликта интересов вопросов, от общего объема подлежащих рассмотрению вопросов</w:t>
            </w:r>
          </w:p>
        </w:tc>
        <w:tc>
          <w:tcPr>
            <w:tcW w:w="20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100%</w:t>
            </w:r>
          </w:p>
        </w:tc>
        <w:tc>
          <w:tcPr>
            <w:tcW w:w="16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9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29</w:t>
            </w:r>
          </w:p>
        </w:tc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Предание гласности каждого установленного факта коррупции и применение мер ответственности, предусмотренных законодательством Российской Федерации</w:t>
            </w:r>
          </w:p>
        </w:tc>
        <w:tc>
          <w:tcPr>
            <w:tcW w:w="2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По мере установления фактов коррупции</w:t>
            </w:r>
          </w:p>
        </w:tc>
        <w:tc>
          <w:tcPr>
            <w:tcW w:w="2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  <w:szCs w:val="24"/>
              </w:rPr>
              <w:t>Заместитель Главы администрации, Руководитель аппарата Главы администрации, Сектор муниципальной службы, кадров и информационного обеспечения аппарата Главы администрации</w:t>
            </w:r>
          </w:p>
        </w:tc>
        <w:tc>
          <w:tcPr>
            <w:tcW w:w="2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Доля преданных гласности установленных случаев  несоблюдения требований о предотвращении или об урегулировании конфликта интересов в общем объеме установленных случаев несоблюдения требований о предотвращении или об урегулировании конфликта интересов</w:t>
            </w:r>
          </w:p>
        </w:tc>
        <w:tc>
          <w:tcPr>
            <w:tcW w:w="20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100%</w:t>
            </w:r>
          </w:p>
        </w:tc>
        <w:tc>
          <w:tcPr>
            <w:tcW w:w="16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9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30</w:t>
            </w:r>
          </w:p>
        </w:tc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Обсуждение на заседаниях комиссии по соблюдению требований к служебному поведению и урегулированию конфликта интересов вопроса о состоянии работы комиссии, мерах по совершенствованию работы комиссии</w:t>
            </w:r>
          </w:p>
        </w:tc>
        <w:tc>
          <w:tcPr>
            <w:tcW w:w="2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Ежегодно</w:t>
            </w:r>
          </w:p>
        </w:tc>
        <w:tc>
          <w:tcPr>
            <w:tcW w:w="2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Совет по противодействию коррупции</w:t>
            </w:r>
          </w:p>
        </w:tc>
        <w:tc>
          <w:tcPr>
            <w:tcW w:w="2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Показатель не установлен, предоставляется информация о фактическом исполнении</w:t>
            </w:r>
          </w:p>
        </w:tc>
        <w:tc>
          <w:tcPr>
            <w:tcW w:w="20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9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31</w:t>
            </w:r>
          </w:p>
        </w:tc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Организация своевременного представления муниципальными служащими и лицами, замещающими муниципальные должности, сведений о доходах, расходах, об имуществе и обязательствах имущественного характера и приема указанных сведений</w:t>
            </w:r>
          </w:p>
        </w:tc>
        <w:tc>
          <w:tcPr>
            <w:tcW w:w="2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В соответствии с установленными сроками</w:t>
            </w:r>
          </w:p>
        </w:tc>
        <w:tc>
          <w:tcPr>
            <w:tcW w:w="2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  <w:szCs w:val="24"/>
              </w:rPr>
              <w:t>Заместитель Главы администрации, Руководитель аппарата Главы администрации, Сектор муниципальной службы, кадров и информационного обеспечения аппарата Главы администрации</w:t>
            </w:r>
          </w:p>
        </w:tc>
        <w:tc>
          <w:tcPr>
            <w:tcW w:w="2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Доля своевременно представленных муниципальными служащими и лицами, замещающими муниципальные должности,  сведений о доходах, расходах, об имуществе и обязательствах имущественного характера</w:t>
            </w:r>
          </w:p>
        </w:tc>
        <w:tc>
          <w:tcPr>
            <w:tcW w:w="20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100%</w:t>
            </w:r>
          </w:p>
        </w:tc>
        <w:tc>
          <w:tcPr>
            <w:tcW w:w="16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9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32</w:t>
            </w:r>
          </w:p>
        </w:tc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Систематическое проведение оценок коррупционных рисков, возникающих при реализации функций органов местного самоуправления, и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2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Ежегодно</w:t>
            </w:r>
          </w:p>
        </w:tc>
        <w:tc>
          <w:tcPr>
            <w:tcW w:w="2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  <w:szCs w:val="24"/>
              </w:rPr>
              <w:t>Заместитель Главы администрации, Руководитель аппарата Главы администрации, Сектор муниципальной службы, кадров и информационного обеспечения аппарата Главы администрации</w:t>
            </w:r>
          </w:p>
        </w:tc>
        <w:tc>
          <w:tcPr>
            <w:tcW w:w="2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Количество проведенных оценок коррупционных рисков, возникающих при реализации функций органов местного самоуправления, и внесенных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20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Значение не установлено, предоставляется информация о фактическом исполнении</w:t>
            </w:r>
          </w:p>
        </w:tc>
        <w:tc>
          <w:tcPr>
            <w:tcW w:w="16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9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33</w:t>
            </w:r>
          </w:p>
        </w:tc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Размещение сведений о доходах, расходах, об имуществе и обязательствах имущественного характера муниципальных служащих и лиц, замещающих муниципальные должности (в случаях, установленных нормативными правовыми актами Тюменской области), на официальном сайте органа местного самоуправления (муниципального образования) и (или) Официальном портале органов государственной власти Тюменской области</w:t>
            </w:r>
          </w:p>
        </w:tc>
        <w:tc>
          <w:tcPr>
            <w:tcW w:w="2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В соответствии с установленными требованиями</w:t>
            </w:r>
          </w:p>
        </w:tc>
        <w:tc>
          <w:tcPr>
            <w:tcW w:w="2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  <w:szCs w:val="24"/>
              </w:rPr>
              <w:t>Заместитель Главы администрации, Руководитель аппарата Главы администрации, Сектор муниципальной службы, кадров и информационного обеспечения аппарата Главы администрации</w:t>
            </w:r>
          </w:p>
        </w:tc>
        <w:tc>
          <w:tcPr>
            <w:tcW w:w="2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 xml:space="preserve">Доля сведений о доходах, расходах, об имуществе и обязательствах имущественного характера муниципальных служащих и лиц, замещающих муниципальные должности, размещенных на официальном сайте органа местного самоуправления (муниципального образования) и (или)  Официальном портале органов государственной власти Тюменской области, в общем объеме сведений о доходах, расходах, об имуществе и обязательствах имущественного характера, подлежащих размещению </w:t>
            </w:r>
          </w:p>
        </w:tc>
        <w:tc>
          <w:tcPr>
            <w:tcW w:w="20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100%</w:t>
            </w:r>
          </w:p>
        </w:tc>
        <w:tc>
          <w:tcPr>
            <w:tcW w:w="16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9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34</w:t>
            </w:r>
          </w:p>
        </w:tc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Проведение обучающих совещаний для муниципальных служащих, в том числе специалистов кадровых служб, по вопросам реализации антикоррупционного законодательства, по соблюдению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подарков, а также разъяснение 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муниципальными служащими, в соответствии с законодательством Российской Федерации о противодействии коррупции</w:t>
            </w:r>
          </w:p>
        </w:tc>
        <w:tc>
          <w:tcPr>
            <w:tcW w:w="2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Постоянно</w:t>
            </w:r>
          </w:p>
        </w:tc>
        <w:tc>
          <w:tcPr>
            <w:tcW w:w="2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  <w:szCs w:val="24"/>
              </w:rPr>
              <w:t>Заместитель Главы администрации, Руководитель аппарата Главы администрации, Сектор муниципальной службы, кадров и информационного обеспечения аппарата Главы администрации</w:t>
            </w:r>
          </w:p>
        </w:tc>
        <w:tc>
          <w:tcPr>
            <w:tcW w:w="2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Показатель не установлен, предоставляется информация о фактическом исполнении</w:t>
            </w:r>
          </w:p>
        </w:tc>
        <w:tc>
          <w:tcPr>
            <w:tcW w:w="20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9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35</w:t>
            </w:r>
          </w:p>
        </w:tc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  <w:t>Активизация работы по формированию отрицательного отношения муниципальных служащих к коррупции: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  <w:t>- проведение профилактических бесед с муниципальными служащими;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- мониторинг выявленных в сфере противодействия коррупции нарушений, их обобщение и доведение до сведения муниципальных служащих</w:t>
            </w:r>
          </w:p>
        </w:tc>
        <w:tc>
          <w:tcPr>
            <w:tcW w:w="2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Постоянно</w:t>
            </w:r>
          </w:p>
        </w:tc>
        <w:tc>
          <w:tcPr>
            <w:tcW w:w="2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  <w:szCs w:val="24"/>
              </w:rPr>
              <w:t>Заместитель Главы администрации, Руководитель аппарата Главы администрации, Сектор муниципальной службы, кадров и информационного обеспечения аппарата Главы администрации</w:t>
            </w:r>
          </w:p>
        </w:tc>
        <w:tc>
          <w:tcPr>
            <w:tcW w:w="2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Количество проведенных профилактических бесед с муниципальными служащими, количество выявленных посредством мониторинга нарушений в сфере противодействия коррупции, доведенных до сведения муниципальных служащих</w:t>
            </w:r>
          </w:p>
        </w:tc>
        <w:tc>
          <w:tcPr>
            <w:tcW w:w="20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Значение не установлено, предоставляется информация о фактическом исполнении</w:t>
            </w:r>
          </w:p>
        </w:tc>
        <w:tc>
          <w:tcPr>
            <w:tcW w:w="16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9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36</w:t>
            </w:r>
          </w:p>
        </w:tc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  <w:t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  <w:t>- проведение профилактических бесед с муниципальными служащими;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- мониторинг выявленных в сфере противодействия коррупции нарушений, их обобщение и доведение до сведения муниципальных служащих</w:t>
            </w:r>
          </w:p>
        </w:tc>
        <w:tc>
          <w:tcPr>
            <w:tcW w:w="2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Ежегодно</w:t>
            </w:r>
          </w:p>
        </w:tc>
        <w:tc>
          <w:tcPr>
            <w:tcW w:w="2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  <w:szCs w:val="24"/>
              </w:rPr>
              <w:t>Заместитель Главы администрации, Руководитель аппарата Главы администрации, Сектор муниципальной службы, кадров и информационного обеспечения аппарата Главы администрации</w:t>
            </w:r>
          </w:p>
        </w:tc>
        <w:tc>
          <w:tcPr>
            <w:tcW w:w="2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Количество реализованных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0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Значение не установлено, предоставляется информация о фактическом исполнении</w:t>
            </w:r>
          </w:p>
        </w:tc>
        <w:tc>
          <w:tcPr>
            <w:tcW w:w="16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9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37</w:t>
            </w:r>
          </w:p>
        </w:tc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  <w:t>Проведение мероприятий, направленных на формирование негативного отношения муниципальных служащих к дарению подарков в связи с их должностным положением или в связи с исполнением ими служебных обязанностей: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  <w:t>- проведение профилактических бесед с муниципальными служащими;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  <w:t>- мониторинг выявленных в сфере противодействия коррупции нарушений, их обобщение и доведение до сведения муниципальных служащих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  <w:szCs w:val="24"/>
              </w:rPr>
              <w:t>Заместитель Главы администрации, Руководитель аппарата Главы администрации, Сектор муниципальной службы, кадров и информационного обеспечения аппарата Главы администрации</w:t>
            </w:r>
          </w:p>
        </w:tc>
        <w:tc>
          <w:tcPr>
            <w:tcW w:w="2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Количество проведенных мероприятий, направленных на формирование негативного отношения муниципальных служащих к дарению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0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Значение не установлено, предоставляется информация о фактическом исполнении</w:t>
            </w:r>
          </w:p>
        </w:tc>
        <w:tc>
          <w:tcPr>
            <w:tcW w:w="16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/>
        <w:tc>
          <w:tcPr>
            <w:tcW w:w="9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37.1.</w:t>
            </w:r>
          </w:p>
        </w:tc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Ежеквартально</w:t>
            </w:r>
          </w:p>
        </w:tc>
        <w:tc>
          <w:tcPr>
            <w:tcW w:w="2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  <w:szCs w:val="24"/>
              </w:rPr>
              <w:t>Заместитель Главы администрации, Руководитель аппарата Главы администрации, Сектор муниципальной службы, кадров и информационного обеспечения аппарата Главы администрации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 xml:space="preserve">Количество направленных в Аппарат Губернатора Тюменской области информаций о ходе реализации в органе местного самоуправления мероприятий по противодействию коррупции </w:t>
            </w:r>
          </w:p>
        </w:tc>
        <w:tc>
          <w:tcPr>
            <w:tcW w:w="20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4</w:t>
            </w:r>
          </w:p>
        </w:tc>
        <w:tc>
          <w:tcPr>
            <w:tcW w:w="16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9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38</w:t>
            </w:r>
          </w:p>
        </w:tc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Направление муниципальных служащих, в должностные обязанности которых входит работа по профилактике коррупционных и иных правонарушений, на повышение квалификации, стажировку, семинары по вопросам противодействия коррупции</w:t>
            </w:r>
          </w:p>
        </w:tc>
        <w:tc>
          <w:tcPr>
            <w:tcW w:w="2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Постоянно</w:t>
            </w:r>
          </w:p>
        </w:tc>
        <w:tc>
          <w:tcPr>
            <w:tcW w:w="2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  <w:szCs w:val="24"/>
              </w:rPr>
              <w:t>Заместитель Главы администрации, Руководитель аппарата Главы администрации, Сектор муниципальной службы, кадров и информационного обеспечения аппарата Главы администрации</w:t>
            </w:r>
          </w:p>
        </w:tc>
        <w:tc>
          <w:tcPr>
            <w:tcW w:w="2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  <w:t xml:space="preserve">Количество муниципальных служащих, на которых возложены функции по профилактике коррупционных и иных правонарушений,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принявших участие в повышении квалификации, стажировке, семинарах по вопросам противодействии коррупции</w:t>
            </w:r>
          </w:p>
        </w:tc>
        <w:tc>
          <w:tcPr>
            <w:tcW w:w="20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Значение не установлено, предоставляется информация о фактическом исполнении</w:t>
            </w:r>
          </w:p>
        </w:tc>
        <w:tc>
          <w:tcPr>
            <w:tcW w:w="16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9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39</w:t>
            </w:r>
          </w:p>
        </w:tc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Обеспечение представления гражданами, претендующими на замещение должностей руководителей муниципальных учреждений, сведений о доходах, об имуществе и обязательствах имущественного характера</w:t>
            </w:r>
          </w:p>
        </w:tc>
        <w:tc>
          <w:tcPr>
            <w:tcW w:w="2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По мере необходимости</w:t>
            </w:r>
          </w:p>
        </w:tc>
        <w:tc>
          <w:tcPr>
            <w:tcW w:w="2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  <w:szCs w:val="24"/>
              </w:rPr>
              <w:t>Заместитель Главы администрации, Руководитель аппарата Главы администрации, Сектор муниципальной службы, кадров и информационного обеспечения аппарата Главы администрации</w:t>
            </w:r>
          </w:p>
        </w:tc>
        <w:tc>
          <w:tcPr>
            <w:tcW w:w="2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Доля граждан, представивших сведения о доходах, об имуществе и обязательствах имущественного характера претендующих на замещение должностей руководителей муниципальных учреждений, в общем объеме граждан, претендующих на замещение должностей руководителей муниципальных учреждений</w:t>
            </w:r>
          </w:p>
        </w:tc>
        <w:tc>
          <w:tcPr>
            <w:tcW w:w="20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100%</w:t>
            </w:r>
          </w:p>
        </w:tc>
        <w:tc>
          <w:tcPr>
            <w:tcW w:w="16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9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40</w:t>
            </w:r>
          </w:p>
        </w:tc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Проведение в порядке, установленном действующим законодательством, проверок достоверности и полноты сведений, представляемых гражданами, претендующими на замещение должностей руководителей муниципальных учреждений, и руководителями муниципальных учреждений сведений о доходах, об имуществе и обязательствах имущественного характера</w:t>
            </w:r>
          </w:p>
        </w:tc>
        <w:tc>
          <w:tcPr>
            <w:tcW w:w="2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По мере необходимости</w:t>
            </w:r>
          </w:p>
        </w:tc>
        <w:tc>
          <w:tcPr>
            <w:tcW w:w="2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  <w:szCs w:val="24"/>
              </w:rPr>
              <w:t>Заместитель Главы администрации, Руководитель аппарата Главы администрации, Сектор муниципальной службы, кадров и информационного обеспечения аппарата Главы администрации</w:t>
            </w:r>
          </w:p>
        </w:tc>
        <w:tc>
          <w:tcPr>
            <w:tcW w:w="2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Доля проведенных проверок, указанных в графе 2 настоящей строки, от общего количества подлежащих к проведению в отчетном периоде проверок</w:t>
            </w:r>
          </w:p>
        </w:tc>
        <w:tc>
          <w:tcPr>
            <w:tcW w:w="20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100%</w:t>
            </w:r>
          </w:p>
        </w:tc>
        <w:tc>
          <w:tcPr>
            <w:tcW w:w="16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9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41</w:t>
            </w:r>
          </w:p>
        </w:tc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Организация своевременного представления руководителями муниципальных учреждений сведений о доходах, об имуществе и обязательствах имущественного характера и приема указанных сведений</w:t>
            </w:r>
          </w:p>
        </w:tc>
        <w:tc>
          <w:tcPr>
            <w:tcW w:w="2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В соответствии с установленными сроками</w:t>
            </w:r>
          </w:p>
        </w:tc>
        <w:tc>
          <w:tcPr>
            <w:tcW w:w="2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  <w:szCs w:val="24"/>
              </w:rPr>
              <w:t>Заместитель Главы администрации, Руководитель аппарата Главы администрации, Сектор муниципальной службы, кадров и информационного обеспечения аппарата Главы администрации,</w:t>
            </w:r>
            <w:r>
              <w:rPr>
                <w:rFonts w:eastAsia="Arial" w:cs="Arial" w:ascii="Arial" w:hAnsi="Arial"/>
                <w:sz w:val="24"/>
              </w:rPr>
              <w:t xml:space="preserve"> руководители курирующих структурных подразделений</w:t>
            </w:r>
          </w:p>
        </w:tc>
        <w:tc>
          <w:tcPr>
            <w:tcW w:w="2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Доля руководителей муниципальных учреждений, своевременно представивших сведения о доходах, об имуществе и обязательствах имущественного характера, в общем объеме руководителей муниципальных учреждений, представляющих сведения о доходах, об имуществе и обязательствах имущественного характера</w:t>
            </w:r>
          </w:p>
        </w:tc>
        <w:tc>
          <w:tcPr>
            <w:tcW w:w="20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100%</w:t>
            </w:r>
          </w:p>
        </w:tc>
        <w:tc>
          <w:tcPr>
            <w:tcW w:w="16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9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42</w:t>
            </w:r>
          </w:p>
        </w:tc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Размещение сведений о доходах, об имуществе и обязательствах имущественного характера руководителей муниципальных учреждений на официальном сайте органа местного самоуправления (муниципального образования) и (или) Официальном портале органов государственной власти Тюменской области</w:t>
            </w:r>
          </w:p>
        </w:tc>
        <w:tc>
          <w:tcPr>
            <w:tcW w:w="2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В соответствии с установленными сроками</w:t>
            </w:r>
          </w:p>
        </w:tc>
        <w:tc>
          <w:tcPr>
            <w:tcW w:w="2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  <w:szCs w:val="24"/>
              </w:rPr>
              <w:t>Заместитель Главы администрации, Руководитель аппарата Главы администрации, Сектор муниципальной службы, кадров и информационного обеспечения аппарата Главы администрации</w:t>
            </w:r>
          </w:p>
        </w:tc>
        <w:tc>
          <w:tcPr>
            <w:tcW w:w="2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Доля сведений о доходах, об имуществе и обязательствах имущественного характера руководителей муниципальных учреждений, подлежащих размещению и размещенных на официальном сайте органа местного самоуправления (муниципального образования) и (или) Официальном портале органов государственной власти Тюменской области</w:t>
            </w:r>
          </w:p>
        </w:tc>
        <w:tc>
          <w:tcPr>
            <w:tcW w:w="20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100%</w:t>
            </w:r>
          </w:p>
        </w:tc>
        <w:tc>
          <w:tcPr>
            <w:tcW w:w="16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9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43</w:t>
            </w:r>
          </w:p>
        </w:tc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Проведение обучающих совещаний для руководителей муниципальных учреждений, в том числе специалистов кадровых служб, по вопросам реализации обязанностей, установленных в целях противодействия коррупции, для руководителей муниципальных учреждений</w:t>
            </w:r>
          </w:p>
        </w:tc>
        <w:tc>
          <w:tcPr>
            <w:tcW w:w="2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Не реже одного раза в полугодие</w:t>
            </w:r>
          </w:p>
        </w:tc>
        <w:tc>
          <w:tcPr>
            <w:tcW w:w="2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  <w:szCs w:val="24"/>
              </w:rPr>
              <w:t>Сектор муниципальной службы, кадров и информационного обеспечения аппарата Главы администрации</w:t>
            </w:r>
            <w:r>
              <w:rPr>
                <w:rFonts w:eastAsia="Arial" w:cs="Arial" w:ascii="Arial" w:hAnsi="Arial"/>
                <w:sz w:val="24"/>
              </w:rPr>
              <w:t>, руководители структурных подразделений, в ведомстве которых находиться учреждение</w:t>
            </w:r>
          </w:p>
        </w:tc>
        <w:tc>
          <w:tcPr>
            <w:tcW w:w="2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Показатель не установлен, предоставляется информация о фактическом исполнении</w:t>
            </w:r>
          </w:p>
        </w:tc>
        <w:tc>
          <w:tcPr>
            <w:tcW w:w="20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9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44</w:t>
            </w:r>
          </w:p>
        </w:tc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Обеспечение в пределах своей компетенции реализации муниципальными учреждениями обязанности принимать меры по предупреждению коррупции</w:t>
            </w:r>
          </w:p>
        </w:tc>
        <w:tc>
          <w:tcPr>
            <w:tcW w:w="2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По мере необходимости</w:t>
            </w:r>
          </w:p>
        </w:tc>
        <w:tc>
          <w:tcPr>
            <w:tcW w:w="2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  <w:t>Муниципальные учреждения,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органы местного самоуправления (в части координации деятельности муниципальных учреждений)</w:t>
            </w:r>
          </w:p>
        </w:tc>
        <w:tc>
          <w:tcPr>
            <w:tcW w:w="2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Показатель не установлен, предоставляется информация о фактическом исполнении</w:t>
            </w:r>
          </w:p>
        </w:tc>
        <w:tc>
          <w:tcPr>
            <w:tcW w:w="20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9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45</w:t>
            </w:r>
          </w:p>
        </w:tc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Актуализация перечня должностных обязанностей работников кадровых служб, ответственных за профилактику и противодействие коррупции, и закрепление в должностных регламентах сотрудников кадровых служб, ответственных за профилактику и противодействие коррупции и реализующих мероприятия настоящего Плана, показателей оценки эффективности реализации соответствующих мероприятий</w:t>
            </w:r>
          </w:p>
        </w:tc>
        <w:tc>
          <w:tcPr>
            <w:tcW w:w="2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По мере необходимости</w:t>
            </w:r>
          </w:p>
        </w:tc>
        <w:tc>
          <w:tcPr>
            <w:tcW w:w="2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  <w:szCs w:val="24"/>
              </w:rPr>
              <w:t>Сектор муниципальной службы, кадров и информационного обеспечения аппарата Главы администрации</w:t>
            </w:r>
          </w:p>
        </w:tc>
        <w:tc>
          <w:tcPr>
            <w:tcW w:w="2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Показатель не установлен, предоставляется информация о фактическом исполнении</w:t>
            </w:r>
          </w:p>
        </w:tc>
        <w:tc>
          <w:tcPr>
            <w:tcW w:w="20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14504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1.7. Информационная политика в сфере противодействия коррупции</w:t>
            </w:r>
          </w:p>
        </w:tc>
      </w:tr>
      <w:tr>
        <w:trPr>
          <w:trHeight w:val="1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46</w:t>
            </w:r>
          </w:p>
        </w:tc>
        <w:tc>
          <w:tcPr>
            <w:tcW w:w="30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Освещение в СМИ деятельности органов местного самоуправления области, в том числе разъяснение положений законодательства о противодействии коррупции, информирование о деятельности Совета по противодействию коррупции, публикация информационных материалов по вопросам противодействия коррупции в целях продолжения работы по формированию в обществе нетерпимого отношения к коррупционному поведению</w:t>
            </w:r>
          </w:p>
        </w:tc>
        <w:tc>
          <w:tcPr>
            <w:tcW w:w="2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Постоянно</w:t>
            </w:r>
          </w:p>
        </w:tc>
        <w:tc>
          <w:tcPr>
            <w:tcW w:w="2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 xml:space="preserve">АНО «Информационно-издательский центр «Уватские известия» </w:t>
            </w:r>
          </w:p>
        </w:tc>
        <w:tc>
          <w:tcPr>
            <w:tcW w:w="2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Количество материалов антикоррупционного характера, указанных в графе 2 настоящей строки, освещенных в СМИ</w:t>
            </w:r>
          </w:p>
        </w:tc>
        <w:tc>
          <w:tcPr>
            <w:tcW w:w="20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Значение не установлено, предоставляется информация о фактическом исполнении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47</w:t>
            </w:r>
          </w:p>
        </w:tc>
        <w:tc>
          <w:tcPr>
            <w:tcW w:w="30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 xml:space="preserve">Обеспечение своевременного и полного размещения информации об органах местного самоуправления на официальном интернет-сайте Уватского муниципального района </w:t>
            </w:r>
          </w:p>
        </w:tc>
        <w:tc>
          <w:tcPr>
            <w:tcW w:w="2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Постоянно</w:t>
            </w:r>
          </w:p>
        </w:tc>
        <w:tc>
          <w:tcPr>
            <w:tcW w:w="2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  <w:szCs w:val="24"/>
              </w:rPr>
              <w:t xml:space="preserve"> </w:t>
            </w:r>
            <w:r>
              <w:rPr>
                <w:rFonts w:eastAsia="Arial" w:cs="Arial" w:ascii="Arial" w:hAnsi="Arial"/>
                <w:sz w:val="24"/>
                <w:szCs w:val="24"/>
              </w:rPr>
              <w:t>Сектор муниципальной службы, кадров и информационного обеспечения аппарата Главы администрации</w:t>
            </w:r>
            <w:r>
              <w:rPr>
                <w:rFonts w:eastAsia="Arial" w:cs="Arial" w:ascii="Arial" w:hAnsi="Arial"/>
                <w:sz w:val="24"/>
              </w:rPr>
              <w:t xml:space="preserve"> руководители структурных подразделений </w:t>
            </w:r>
          </w:p>
        </w:tc>
        <w:tc>
          <w:tcPr>
            <w:tcW w:w="2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Показатель не установлен, предоставляется информация о фактическом исполнении</w:t>
            </w:r>
          </w:p>
        </w:tc>
        <w:tc>
          <w:tcPr>
            <w:tcW w:w="20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14504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Задача № 2. Выявление и пресечение коррупционных правонарушений</w:t>
            </w:r>
          </w:p>
        </w:tc>
      </w:tr>
      <w:tr>
        <w:trPr>
          <w:trHeight w:val="1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48</w:t>
            </w:r>
          </w:p>
        </w:tc>
        <w:tc>
          <w:tcPr>
            <w:tcW w:w="30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Обеспечение проведения заседаний Советов по противодействию коррупции в соответствии с утверждаемыми планами работы Советов</w:t>
            </w:r>
          </w:p>
        </w:tc>
        <w:tc>
          <w:tcPr>
            <w:tcW w:w="2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Постоянно</w:t>
            </w:r>
          </w:p>
        </w:tc>
        <w:tc>
          <w:tcPr>
            <w:tcW w:w="2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  <w:szCs w:val="24"/>
              </w:rPr>
              <w:t>Заместитель Главы администрации, Руководитель аппарата Главы администрации</w:t>
            </w:r>
          </w:p>
        </w:tc>
        <w:tc>
          <w:tcPr>
            <w:tcW w:w="2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Показатель не установлен, предоставляется информация о фактическом исполнении</w:t>
            </w:r>
          </w:p>
        </w:tc>
        <w:tc>
          <w:tcPr>
            <w:tcW w:w="20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49</w:t>
            </w:r>
          </w:p>
        </w:tc>
        <w:tc>
          <w:tcPr>
            <w:tcW w:w="30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Взаимодействие с судебными и правоохранительными органами</w:t>
            </w:r>
          </w:p>
        </w:tc>
        <w:tc>
          <w:tcPr>
            <w:tcW w:w="2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Постоянно</w:t>
            </w:r>
          </w:p>
        </w:tc>
        <w:tc>
          <w:tcPr>
            <w:tcW w:w="2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  <w:szCs w:val="24"/>
              </w:rPr>
              <w:t>Заместитель Главы администрации, Руководитель аппарата Главы администрации, Сектор муниципальной службы, кадров и информационного обеспечения аппарата Главы администрации, Юридический сектор</w:t>
            </w:r>
          </w:p>
        </w:tc>
        <w:tc>
          <w:tcPr>
            <w:tcW w:w="2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Показатель не установлен, предоставляется информация о фактическом исполнении</w:t>
            </w:r>
          </w:p>
        </w:tc>
        <w:tc>
          <w:tcPr>
            <w:tcW w:w="20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50</w:t>
            </w:r>
          </w:p>
        </w:tc>
        <w:tc>
          <w:tcPr>
            <w:tcW w:w="30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Проверка сообщений граждан и организаций о фактах совершения коррупционных правонарушений, в том числе поступающих через официальный интернет-сайт органа местного самоуправления, направление данной информации в правоохранительные органы</w:t>
            </w:r>
          </w:p>
        </w:tc>
        <w:tc>
          <w:tcPr>
            <w:tcW w:w="2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По факту возникновения</w:t>
            </w:r>
          </w:p>
        </w:tc>
        <w:tc>
          <w:tcPr>
            <w:tcW w:w="2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  <w:szCs w:val="24"/>
              </w:rPr>
              <w:t>Заместитель Главы администрации, Руководитель аппарата Главы администрации, Сектор муниципальной службы, кадров и информационного обеспечения аппарата Главы администрации</w:t>
            </w:r>
          </w:p>
        </w:tc>
        <w:tc>
          <w:tcPr>
            <w:tcW w:w="2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Показатель не установлен, предоставляется информация о фактическом исполнении</w:t>
            </w:r>
          </w:p>
        </w:tc>
        <w:tc>
          <w:tcPr>
            <w:tcW w:w="20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51</w:t>
            </w:r>
          </w:p>
        </w:tc>
        <w:tc>
          <w:tcPr>
            <w:tcW w:w="30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Представление в Департамент финансов Тюменской области отчетов о контрольной деятельности в рамках мониторинга организации муниципального финансового контроля</w:t>
            </w:r>
          </w:p>
        </w:tc>
        <w:tc>
          <w:tcPr>
            <w:tcW w:w="2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Ежеквартально</w:t>
            </w:r>
          </w:p>
        </w:tc>
        <w:tc>
          <w:tcPr>
            <w:tcW w:w="2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Отдел финансов</w:t>
            </w:r>
          </w:p>
        </w:tc>
        <w:tc>
          <w:tcPr>
            <w:tcW w:w="2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Количество направленных в Департамент финансов Тюменской области отчетов, указанных в графе 2 настоящей строки</w:t>
            </w:r>
          </w:p>
        </w:tc>
        <w:tc>
          <w:tcPr>
            <w:tcW w:w="20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4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52</w:t>
            </w:r>
          </w:p>
        </w:tc>
        <w:tc>
          <w:tcPr>
            <w:tcW w:w="30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Принятие мер по устранению выявленных нарушений по результатам рассмотрения Департаментом финансов Тюменской области отчетов о контрольной деятельности</w:t>
            </w:r>
          </w:p>
        </w:tc>
        <w:tc>
          <w:tcPr>
            <w:tcW w:w="2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По мере необходимости</w:t>
            </w:r>
          </w:p>
        </w:tc>
        <w:tc>
          <w:tcPr>
            <w:tcW w:w="2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Отдел финансов</w:t>
            </w:r>
          </w:p>
        </w:tc>
        <w:tc>
          <w:tcPr>
            <w:tcW w:w="2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Доля устраненных нарушений от общего объема выявленных нарушений</w:t>
            </w:r>
          </w:p>
        </w:tc>
        <w:tc>
          <w:tcPr>
            <w:tcW w:w="20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100%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53</w:t>
            </w:r>
          </w:p>
        </w:tc>
        <w:tc>
          <w:tcPr>
            <w:tcW w:w="30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Проведение проверок целевого и эффективного расходования бюджетных средств муниципальными предприятиями (организациями) в сфере жилищно-коммунального хозяйства и использования муниципального имущества</w:t>
            </w:r>
          </w:p>
        </w:tc>
        <w:tc>
          <w:tcPr>
            <w:tcW w:w="2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В соответствии с утвержденным планом проверок</w:t>
            </w:r>
          </w:p>
        </w:tc>
        <w:tc>
          <w:tcPr>
            <w:tcW w:w="2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Отдел финансов</w:t>
            </w:r>
          </w:p>
        </w:tc>
        <w:tc>
          <w:tcPr>
            <w:tcW w:w="2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Показатель не установлен, предоставляется информация о фактическом исполнении</w:t>
            </w:r>
          </w:p>
        </w:tc>
        <w:tc>
          <w:tcPr>
            <w:tcW w:w="20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54</w:t>
            </w:r>
          </w:p>
        </w:tc>
        <w:tc>
          <w:tcPr>
            <w:tcW w:w="30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Мониторинг муниципальных контрактов в сфере жилищно-коммунального хозяйства, срок реализации которых истекает в отчетном году</w:t>
            </w:r>
          </w:p>
        </w:tc>
        <w:tc>
          <w:tcPr>
            <w:tcW w:w="2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До истечения срока реализации соответствующих контрактов</w:t>
            </w:r>
          </w:p>
        </w:tc>
        <w:tc>
          <w:tcPr>
            <w:tcW w:w="2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Руководители контрактных служб заказчика</w:t>
            </w:r>
          </w:p>
        </w:tc>
        <w:tc>
          <w:tcPr>
            <w:tcW w:w="2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Показатель не установлен, предоставляется информация о фактическом исполнении</w:t>
            </w:r>
          </w:p>
        </w:tc>
        <w:tc>
          <w:tcPr>
            <w:tcW w:w="20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z w:val="24"/>
              </w:rPr>
              <w:t>55</w:t>
            </w:r>
          </w:p>
        </w:tc>
        <w:tc>
          <w:tcPr>
            <w:tcW w:w="30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Передача информации о правонарушениях, выявленных в результате проведения мониторинга в соответствии с пунктом 54 настоящего Плана, в правоохранительные органы</w:t>
            </w:r>
          </w:p>
        </w:tc>
        <w:tc>
          <w:tcPr>
            <w:tcW w:w="2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По факту выявления</w:t>
            </w:r>
          </w:p>
        </w:tc>
        <w:tc>
          <w:tcPr>
            <w:tcW w:w="2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Руководители контрактных служб заказчик</w:t>
            </w:r>
            <w:bookmarkStart w:id="3" w:name="_GoBack"/>
            <w:bookmarkEnd w:id="3"/>
            <w:r>
              <w:rPr>
                <w:rFonts w:eastAsia="Arial" w:cs="Arial" w:ascii="Arial" w:hAnsi="Arial"/>
                <w:sz w:val="24"/>
              </w:rPr>
              <w:t>а</w:t>
            </w:r>
          </w:p>
        </w:tc>
        <w:tc>
          <w:tcPr>
            <w:tcW w:w="2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4"/>
              </w:rPr>
              <w:t>Показатель не установлен, предоставляется информация о фактическом исполнении</w:t>
            </w:r>
          </w:p>
        </w:tc>
        <w:tc>
          <w:tcPr>
            <w:tcW w:w="20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37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</w:tbl>
    <w:p>
      <w:pPr>
        <w:pStyle w:val="Normal"/>
        <w:spacing w:lineRule="auto" w:line="240" w:before="0" w:after="0"/>
        <w:ind w:firstLine="539"/>
        <w:jc w:val="center"/>
        <w:rPr>
          <w:rFonts w:ascii="Arial" w:hAnsi="Arial" w:eastAsia="Arial" w:cs="Arial"/>
          <w:sz w:val="26"/>
        </w:rPr>
      </w:pPr>
      <w:r>
        <w:rPr>
          <w:rFonts w:eastAsia="Arial" w:cs="Arial" w:ascii="Arial" w:hAnsi="Arial"/>
          <w:sz w:val="26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altName w:val="sans-serif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  <w:rPr>
        <w:sz w:val="26"/>
        <w:szCs w:val="26"/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f6420"/>
    <w:pPr>
      <w:widowControl/>
      <w:bidi w:val="0"/>
      <w:spacing w:lineRule="auto" w:line="259" w:before="0" w:after="160"/>
      <w:jc w:val="left"/>
    </w:pPr>
    <w:rPr>
      <w:rFonts w:ascii="Calibri" w:hAnsi="Calibri" w:eastAsia="" w:cs="" w:eastAsiaTheme="minorEastAsia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f6420"/>
    <w:rPr>
      <w:rFonts w:ascii="Segoe UI" w:hAnsi="Segoe UI" w:eastAsia="" w:cs="Segoe UI" w:eastAsiaTheme="minorEastAsia"/>
      <w:sz w:val="18"/>
      <w:szCs w:val="18"/>
      <w:lang w:eastAsia="ru-RU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WW8Num2z0">
    <w:name w:val="WW8Num2z0"/>
    <w:qFormat/>
    <w:rPr>
      <w:rFonts w:ascii="Arial" w:hAnsi="Arial" w:cs="Arial"/>
      <w:sz w:val="26"/>
      <w:szCs w:val="26"/>
    </w:rPr>
  </w:style>
  <w:style w:type="character" w:styleId="ListLabel1">
    <w:name w:val="ListLabel 1"/>
    <w:qFormat/>
    <w:rPr>
      <w:rFonts w:ascii="Arial" w:hAnsi="Arial" w:cs="Arial"/>
      <w:sz w:val="26"/>
      <w:szCs w:val="26"/>
    </w:rPr>
  </w:style>
  <w:style w:type="character" w:styleId="ListLabel2">
    <w:name w:val="ListLabel 2"/>
    <w:qFormat/>
    <w:rPr>
      <w:rFonts w:ascii="Arial" w:hAnsi="Arial" w:cs="Arial"/>
      <w:sz w:val="26"/>
      <w:szCs w:val="26"/>
    </w:rPr>
  </w:style>
  <w:style w:type="character" w:styleId="ListLabel3">
    <w:name w:val="ListLabel 3"/>
    <w:qFormat/>
    <w:rPr>
      <w:rFonts w:ascii="Arial" w:hAnsi="Arial" w:cs="Arial"/>
      <w:sz w:val="26"/>
      <w:szCs w:val="26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f642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59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</w:style>
  <w:style w:type="numbering" w:styleId="WW8Num2">
    <w:name w:val="WW8Num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66B65A0CA2CD6A1BD58ED9B3D132104D3612E44341F3D8D805EB64567B23n0H" TargetMode="External"/><Relationship Id="rId4" Type="http://schemas.openxmlformats.org/officeDocument/2006/relationships/hyperlink" Target="consultantplus://offline/ref=66B65A0CA2CD6A1BD58EC7BEC75E4E423110BC4D4CF1D68C5DB43F0B2C39A4414D7CC2941D38192873FC502AnDH" TargetMode="External"/><Relationship Id="rId5" Type="http://schemas.openxmlformats.org/officeDocument/2006/relationships/hyperlink" Target="consultantplus://offline/ref=66B65A0CA2CD6A1BD58ED9B3D132104D3613EA4342F2D8D805EB64567B30AE160A339BD65935182B27n3H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Application>LibreOffice/5.1.1.3$Windows_x86 LibreOffice_project/89f508ef3ecebd2cfb8e1def0f0ba9a803b88a6d</Application>
  <Pages>37</Pages>
  <Words>4315</Words>
  <Characters>35332</Characters>
  <CharactersWithSpaces>39373</CharactersWithSpaces>
  <Paragraphs>397</Paragraphs>
  <Company>AdmUvat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2016-05-31T07:32:00Z</dcterms:created>
  <dc:creator>Куклина Мария Юрьевна</dc:creator>
  <dc:description/>
  <dc:language>ru-RU</dc:language>
  <cp:lastModifiedBy/>
  <cp:lastPrinted>2016-06-08T09:32:17Z</cp:lastPrinted>
  <dcterms:modified xsi:type="dcterms:W3CDTF">2017-09-20T10:09:34Z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AdmUvat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